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24A9" w14:textId="4532FEFB" w:rsidR="00E24358" w:rsidRPr="00E24358" w:rsidRDefault="00E24358" w:rsidP="00E24358">
      <w:pPr>
        <w:rPr>
          <w:b/>
          <w:bCs/>
        </w:rPr>
      </w:pPr>
      <w:bookmarkStart w:id="0" w:name="_GoBack"/>
      <w:bookmarkEnd w:id="0"/>
      <w:r w:rsidRPr="00E24358">
        <w:rPr>
          <w:b/>
          <w:bCs/>
          <w:cs/>
        </w:rPr>
        <w:t>องค์ประกอบและอำนาจหน้าที่ของคณะกรรมการควบคุมความปลอดภัยทางชีวภาพของ</w:t>
      </w:r>
      <w:r>
        <w:rPr>
          <w:rFonts w:hint="cs"/>
          <w:b/>
          <w:bCs/>
          <w:cs/>
        </w:rPr>
        <w:t>คณะวิทยาศาสตร์</w:t>
      </w:r>
    </w:p>
    <w:p w14:paraId="7A0D5084" w14:textId="77777777" w:rsidR="00E24358" w:rsidRDefault="00E24358" w:rsidP="00E24358">
      <w:r>
        <w:rPr>
          <w:cs/>
        </w:rPr>
        <w:tab/>
        <w:t>คณะกรรมการควบคุมความปลอดภัยทางชีวภาพของคณะวิทยาศาสตร์ได้รับการแต่งตั้งโดยคณบดีคณะวิทยาศาสตร์ มีจำนวนไม่น้อยกว่าห้าคน โดยประกอบด้วยตัวแทนจากส่วนงานย่อยที่มีห้องปฏิบัติการทางชีวภาพ และมีเจ้าหน้าที่ความปลอดภัยทางชีวภาพอย่างน้อยหนึ่งคน ซึ่งคณะกรรมการควบคุมความปลอดภัยทางชีวภาพของคณะวิทยาศาสตร์ต้องเป็นผู้ทรงคุณวุฒิซึ่งมีความรู้ความเชี่ยวชาญด้านการศึกษาวิจัยเชื้อโรคหรือพิษจากสัตว์หรือเทคโนโลยีชีวภาพสมัยใหม่ตามบริบทของส่วนงาน ในระดับที่สามารถกำกับดูแลการใช้เชื้อโรคหรือพิษจากสัตว์หรือเทคโนโลยีชีวภาพสมัยใหม่ตามบริบทของส่วนงานในงานวิจัยให้มีความปลอดภัยต่อผู้ทำวิจัย ชุมชน และสิ่งแวดล้อม รวมทั้งผ่านการอบรมหลักสูตรเกี่ยวกับความปลอดภัยทางชีวภาพ คณะกรรมการควบคุมความปลอดภัยทางชีวภาพของส่วนงานมีอำนาจหน้าที่ ดังต่อไปนี้</w:t>
      </w:r>
    </w:p>
    <w:p w14:paraId="41D5A8E1" w14:textId="759D769A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กำกับดูแลความปลอดภัยในการใช้เชื้อโรคและพิษจากสัตว์ และ/หรือเทคโนโลยีชีวภาพสมัยใหม่ในการศึกษาวิจัยภายในคณะวิทยาศาสตร์</w:t>
      </w:r>
    </w:p>
    <w:p w14:paraId="3CBC8F03" w14:textId="53F45251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พิจารณาและกำหนดแนวทางปฏิบัติเพื่อความปลอดภัยในการผลิตและการครอบครองเชื้อโรคและพิษจากสัตว์ และ/หรือการใช้เทคโนโลยีชีวภาพสมัยใหม่ที่ใช้ในการศึกษาวิจัยภายในคณะวิทยาศาสตร์ให้สอดคล้องกับระดับความเสี่ยงที่จะทำให้เกิดอันตราย</w:t>
      </w:r>
    </w:p>
    <w:p w14:paraId="28C746AD" w14:textId="70A772A9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ติดตาม ตรวจสอบ และประเมินความปลอดภัยในการใช้เชื้อโรคและพิษจากสัตว์ และ/หรือเทคโนโลยีชีวภาพสมัยใหม่ในการศึกษาวิจัยภายในคณะวิทยาศาสตร์</w:t>
      </w:r>
    </w:p>
    <w:p w14:paraId="7FEF137D" w14:textId="55D772EA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ให้ความรู้ คำแนะนำ หรือการสนับสนุนอื่น ๆ เพื่อให้เกิดความปลอดภัยทางชีวภาพต่อผู้วิจัย ชุมชน และสิ่งแวดล้อม</w:t>
      </w:r>
    </w:p>
    <w:p w14:paraId="11CBAEE7" w14:textId="58296B8E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พิจารณายกเว้นการประเมินข้อเสนอโครงการวิจัยด้านความปลอดภัยทางชีวภาพของงานวิจัยประเภทที่ 1* และประเมินข้อเสนอโครงการวิจัยด้านความปลอดภัยทางชีวภาพของงานวิจัยประเภทที่ 2 และ 3*</w:t>
      </w:r>
    </w:p>
    <w:p w14:paraId="4E019D92" w14:textId="223BAADF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อนุมัติผลการประเมินข้อเสนอโครงการวิจัยด้านปลอดภัยทางชีวภาพสำหรับงานวิจัยประเภทที่ 2*</w:t>
      </w:r>
    </w:p>
    <w:p w14:paraId="2F06D916" w14:textId="1A6413EA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ประสานงานและให้ความร่วมมือกับคณะกรรมการควบคุมความปลอดภัยทางชีวภาพของจุฬาลงกรณ์มหาวิทยาลัยในงานด้านความปลอดภัยทางชีวภาพ</w:t>
      </w:r>
    </w:p>
    <w:p w14:paraId="34C2DBD0" w14:textId="24ED51E1" w:rsidR="007F0915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ประสานงานและให้ความร่วมมือกับกรมวิทยาศาสตร์การแพทย์ในการกำกับดูแลการใช้เชื้อโรคและพิษจากสัตว์ในการศึกษาวิจัยของส่วนงานให้มีความปลอดภัยและเป็นไปตามกฎหมาย</w:t>
      </w:r>
    </w:p>
    <w:p w14:paraId="5953664B" w14:textId="73E9E007" w:rsidR="00E24358" w:rsidRDefault="007F0915" w:rsidP="007F0915">
      <w:pPr>
        <w:pStyle w:val="ListParagraph"/>
        <w:numPr>
          <w:ilvl w:val="0"/>
          <w:numId w:val="4"/>
        </w:numPr>
      </w:pPr>
      <w:r>
        <w:rPr>
          <w:cs/>
        </w:rPr>
        <w:t>อำนาจหน้าที่อื่นที่เกี่ยวกับการศึกษาวิจัยตามที่ส่วนงานหรือจุฬาลงกรณ์มหาวิทยาลัยมอบหมาย</w:t>
      </w:r>
    </w:p>
    <w:p w14:paraId="61254A87" w14:textId="77777777" w:rsidR="007F0915" w:rsidRDefault="007F0915" w:rsidP="007F0915"/>
    <w:p w14:paraId="6F88205D" w14:textId="77777777" w:rsidR="00E24358" w:rsidRDefault="00E24358" w:rsidP="00E24358">
      <w:r>
        <w:rPr>
          <w:cs/>
        </w:rPr>
        <w:t>หมายเหตุ: * งานประเภทที่ 1-3</w:t>
      </w:r>
    </w:p>
    <w:p w14:paraId="544E76D0" w14:textId="77777777" w:rsidR="00E24358" w:rsidRDefault="00E24358" w:rsidP="00E24358">
      <w:r>
        <w:rPr>
          <w:cs/>
        </w:rPr>
        <w:t>- งานประเภทที่ 1 การวิจัยและทดลองที่มีความเสี่ยงหรืออันตรายน้อยต่อผู้ปฏิบัติงาน ชุมชน และสิ่งแวดล้อม</w:t>
      </w:r>
    </w:p>
    <w:p w14:paraId="6130DA1C" w14:textId="77777777" w:rsidR="00E24358" w:rsidRDefault="00E24358" w:rsidP="00E24358">
      <w:r>
        <w:rPr>
          <w:cs/>
        </w:rPr>
        <w:lastRenderedPageBreak/>
        <w:t>- งานประเภทที่ 2 การวิจัยและทดลองที่มีความเสี่ยงหรืออันตรายปานกลางต่อผู้ปฏิบัติงาน ชุมชน และสิ่งแวดล้อม</w:t>
      </w:r>
    </w:p>
    <w:p w14:paraId="01E7D78B" w14:textId="1F6152B3" w:rsidR="002515AB" w:rsidRDefault="00E24358" w:rsidP="00E24358">
      <w:r>
        <w:rPr>
          <w:cs/>
        </w:rPr>
        <w:t>- งานประเภทที่ 3 การวิจัยและทดลองที่มีความเสี่ยงหรืออันตรายสูงต่อผู้ปฏิบัติงาน ชุมชน และสิ่งแวดล้อม หรือเกี่ยวกับการรักษาผู้ป่วยโดยการดัดแปลงพันธุกรรม หรือการวิจัยที่อาจมีอันตรายในระดับที่ยังไม่เป็นที่ทราบแน่ชัด</w:t>
      </w:r>
    </w:p>
    <w:p w14:paraId="76296606" w14:textId="2D3BD8F6" w:rsidR="00E24358" w:rsidRDefault="00E24358" w:rsidP="00E24358"/>
    <w:tbl>
      <w:tblPr>
        <w:tblStyle w:val="TableGrid"/>
        <w:tblW w:w="10623" w:type="dxa"/>
        <w:tblInd w:w="-572" w:type="dxa"/>
        <w:tblLook w:val="04A0" w:firstRow="1" w:lastRow="0" w:firstColumn="1" w:lastColumn="0" w:noHBand="0" w:noVBand="1"/>
      </w:tblPr>
      <w:tblGrid>
        <w:gridCol w:w="2463"/>
        <w:gridCol w:w="679"/>
        <w:gridCol w:w="682"/>
        <w:gridCol w:w="679"/>
        <w:gridCol w:w="692"/>
        <w:gridCol w:w="682"/>
        <w:gridCol w:w="678"/>
        <w:gridCol w:w="678"/>
        <w:gridCol w:w="678"/>
        <w:gridCol w:w="677"/>
        <w:gridCol w:w="679"/>
        <w:gridCol w:w="681"/>
        <w:gridCol w:w="675"/>
      </w:tblGrid>
      <w:tr w:rsidR="00E24358" w14:paraId="6DCD966C" w14:textId="77777777" w:rsidTr="00623649">
        <w:tc>
          <w:tcPr>
            <w:tcW w:w="2463" w:type="dxa"/>
          </w:tcPr>
          <w:p w14:paraId="75922CF5" w14:textId="77777777" w:rsidR="00E24358" w:rsidRDefault="00E24358" w:rsidP="00E24358"/>
        </w:tc>
        <w:tc>
          <w:tcPr>
            <w:tcW w:w="679" w:type="dxa"/>
          </w:tcPr>
          <w:p w14:paraId="03D39C5B" w14:textId="45DF59E0" w:rsidR="00E24358" w:rsidRDefault="00E24358" w:rsidP="00E24358">
            <w:r>
              <w:rPr>
                <w:rFonts w:hint="cs"/>
                <w:cs/>
              </w:rPr>
              <w:t>ม.ค.</w:t>
            </w:r>
          </w:p>
        </w:tc>
        <w:tc>
          <w:tcPr>
            <w:tcW w:w="682" w:type="dxa"/>
          </w:tcPr>
          <w:p w14:paraId="68221185" w14:textId="25D95F38" w:rsidR="00E24358" w:rsidRDefault="00E24358" w:rsidP="00E24358">
            <w:r>
              <w:rPr>
                <w:rFonts w:hint="cs"/>
                <w:cs/>
              </w:rPr>
              <w:t>ก.พ.</w:t>
            </w:r>
          </w:p>
        </w:tc>
        <w:tc>
          <w:tcPr>
            <w:tcW w:w="679" w:type="dxa"/>
          </w:tcPr>
          <w:p w14:paraId="7E06F993" w14:textId="6A44891E" w:rsidR="00E24358" w:rsidRDefault="00E24358" w:rsidP="00E24358">
            <w:r>
              <w:rPr>
                <w:rFonts w:hint="cs"/>
                <w:cs/>
              </w:rPr>
              <w:t>มี.ค.</w:t>
            </w:r>
          </w:p>
        </w:tc>
        <w:tc>
          <w:tcPr>
            <w:tcW w:w="692" w:type="dxa"/>
          </w:tcPr>
          <w:p w14:paraId="6CA16992" w14:textId="6F4E8AFC" w:rsidR="00E24358" w:rsidRDefault="00E24358" w:rsidP="00E24358">
            <w:r>
              <w:rPr>
                <w:rFonts w:hint="cs"/>
                <w:cs/>
              </w:rPr>
              <w:t>เม.ย.</w:t>
            </w:r>
          </w:p>
        </w:tc>
        <w:tc>
          <w:tcPr>
            <w:tcW w:w="682" w:type="dxa"/>
          </w:tcPr>
          <w:p w14:paraId="075BF8E8" w14:textId="311ADE1D" w:rsidR="00E24358" w:rsidRDefault="00E24358" w:rsidP="00E24358">
            <w:r>
              <w:rPr>
                <w:rFonts w:hint="cs"/>
                <w:cs/>
              </w:rPr>
              <w:t>พ.ค.</w:t>
            </w:r>
          </w:p>
        </w:tc>
        <w:tc>
          <w:tcPr>
            <w:tcW w:w="678" w:type="dxa"/>
          </w:tcPr>
          <w:p w14:paraId="6E68A14A" w14:textId="45F91474" w:rsidR="00E24358" w:rsidRDefault="00E24358" w:rsidP="00E24358">
            <w:r>
              <w:rPr>
                <w:rFonts w:hint="cs"/>
                <w:cs/>
              </w:rPr>
              <w:t>มิ.ย.</w:t>
            </w:r>
          </w:p>
        </w:tc>
        <w:tc>
          <w:tcPr>
            <w:tcW w:w="678" w:type="dxa"/>
          </w:tcPr>
          <w:p w14:paraId="3F0078E3" w14:textId="7AE0CB5A" w:rsidR="00E24358" w:rsidRDefault="00E24358" w:rsidP="00E24358">
            <w:r>
              <w:rPr>
                <w:rFonts w:hint="cs"/>
                <w:cs/>
              </w:rPr>
              <w:t>ก.ค.</w:t>
            </w:r>
          </w:p>
        </w:tc>
        <w:tc>
          <w:tcPr>
            <w:tcW w:w="678" w:type="dxa"/>
          </w:tcPr>
          <w:p w14:paraId="102A709D" w14:textId="1719CD1D" w:rsidR="00E24358" w:rsidRDefault="00E24358" w:rsidP="00E24358">
            <w:r>
              <w:rPr>
                <w:rFonts w:hint="cs"/>
                <w:cs/>
              </w:rPr>
              <w:t>ส.ค.</w:t>
            </w:r>
          </w:p>
        </w:tc>
        <w:tc>
          <w:tcPr>
            <w:tcW w:w="677" w:type="dxa"/>
          </w:tcPr>
          <w:p w14:paraId="6ED215C0" w14:textId="5A1B0618" w:rsidR="00E24358" w:rsidRDefault="00E24358" w:rsidP="00E24358">
            <w:r>
              <w:rPr>
                <w:rFonts w:hint="cs"/>
                <w:cs/>
              </w:rPr>
              <w:t>ก.ย.</w:t>
            </w:r>
          </w:p>
        </w:tc>
        <w:tc>
          <w:tcPr>
            <w:tcW w:w="679" w:type="dxa"/>
          </w:tcPr>
          <w:p w14:paraId="095284E1" w14:textId="56BE0B13" w:rsidR="00E24358" w:rsidRDefault="00E24358" w:rsidP="00E24358">
            <w:r>
              <w:rPr>
                <w:rFonts w:hint="cs"/>
                <w:cs/>
              </w:rPr>
              <w:t>ต.ค.</w:t>
            </w:r>
          </w:p>
        </w:tc>
        <w:tc>
          <w:tcPr>
            <w:tcW w:w="681" w:type="dxa"/>
          </w:tcPr>
          <w:p w14:paraId="5D6F9384" w14:textId="4A71604B" w:rsidR="00E24358" w:rsidRDefault="00E24358" w:rsidP="00E24358">
            <w:r>
              <w:rPr>
                <w:rFonts w:hint="cs"/>
                <w:cs/>
              </w:rPr>
              <w:t>พ.ย.</w:t>
            </w:r>
          </w:p>
        </w:tc>
        <w:tc>
          <w:tcPr>
            <w:tcW w:w="675" w:type="dxa"/>
          </w:tcPr>
          <w:p w14:paraId="472EE9D6" w14:textId="6E40FB86" w:rsidR="00E24358" w:rsidRDefault="00E24358" w:rsidP="00E24358">
            <w:r>
              <w:rPr>
                <w:rFonts w:hint="cs"/>
                <w:cs/>
              </w:rPr>
              <w:t>ธ.ค.</w:t>
            </w:r>
          </w:p>
        </w:tc>
      </w:tr>
      <w:tr w:rsidR="00E24358" w14:paraId="3A3C1A89" w14:textId="77777777" w:rsidTr="00623649">
        <w:tc>
          <w:tcPr>
            <w:tcW w:w="2463" w:type="dxa"/>
          </w:tcPr>
          <w:p w14:paraId="0310ABB8" w14:textId="615384B6" w:rsidR="00E24358" w:rsidRDefault="00E24358" w:rsidP="00E24358">
            <w:r>
              <w:rPr>
                <w:rFonts w:hint="cs"/>
                <w:cs/>
              </w:rPr>
              <w:t>ประชุมติดตาม</w:t>
            </w:r>
            <w:r w:rsidR="00623649">
              <w:rPr>
                <w:rFonts w:hint="cs"/>
                <w:cs/>
              </w:rPr>
              <w:t>ผล</w:t>
            </w:r>
            <w:r>
              <w:rPr>
                <w:rFonts w:hint="cs"/>
                <w:cs/>
              </w:rPr>
              <w:t>การดำเนินงาน</w:t>
            </w:r>
          </w:p>
        </w:tc>
        <w:tc>
          <w:tcPr>
            <w:tcW w:w="679" w:type="dxa"/>
          </w:tcPr>
          <w:p w14:paraId="31985656" w14:textId="77777777" w:rsidR="00E24358" w:rsidRDefault="00E24358" w:rsidP="00E24358"/>
        </w:tc>
        <w:tc>
          <w:tcPr>
            <w:tcW w:w="682" w:type="dxa"/>
          </w:tcPr>
          <w:p w14:paraId="3C34E654" w14:textId="77777777" w:rsidR="00E24358" w:rsidRDefault="00E24358" w:rsidP="00E24358"/>
        </w:tc>
        <w:tc>
          <w:tcPr>
            <w:tcW w:w="679" w:type="dxa"/>
            <w:shd w:val="clear" w:color="auto" w:fill="000000" w:themeFill="text1"/>
          </w:tcPr>
          <w:p w14:paraId="54750120" w14:textId="77777777" w:rsidR="00E24358" w:rsidRDefault="00E24358" w:rsidP="00E24358"/>
        </w:tc>
        <w:tc>
          <w:tcPr>
            <w:tcW w:w="692" w:type="dxa"/>
          </w:tcPr>
          <w:p w14:paraId="27B915F2" w14:textId="77777777" w:rsidR="00E24358" w:rsidRDefault="00E24358" w:rsidP="00E24358"/>
        </w:tc>
        <w:tc>
          <w:tcPr>
            <w:tcW w:w="682" w:type="dxa"/>
          </w:tcPr>
          <w:p w14:paraId="028BBF48" w14:textId="77777777" w:rsidR="00E24358" w:rsidRDefault="00E24358" w:rsidP="00E24358"/>
        </w:tc>
        <w:tc>
          <w:tcPr>
            <w:tcW w:w="678" w:type="dxa"/>
            <w:shd w:val="clear" w:color="auto" w:fill="000000" w:themeFill="text1"/>
          </w:tcPr>
          <w:p w14:paraId="4635E2E1" w14:textId="77777777" w:rsidR="00E24358" w:rsidRDefault="00E24358" w:rsidP="00E24358"/>
        </w:tc>
        <w:tc>
          <w:tcPr>
            <w:tcW w:w="678" w:type="dxa"/>
          </w:tcPr>
          <w:p w14:paraId="1C4DB4A6" w14:textId="77777777" w:rsidR="00E24358" w:rsidRDefault="00E24358" w:rsidP="00E24358"/>
        </w:tc>
        <w:tc>
          <w:tcPr>
            <w:tcW w:w="678" w:type="dxa"/>
          </w:tcPr>
          <w:p w14:paraId="6C1805CA" w14:textId="77777777" w:rsidR="00E24358" w:rsidRDefault="00E24358" w:rsidP="00E24358"/>
        </w:tc>
        <w:tc>
          <w:tcPr>
            <w:tcW w:w="677" w:type="dxa"/>
            <w:shd w:val="clear" w:color="auto" w:fill="000000" w:themeFill="text1"/>
          </w:tcPr>
          <w:p w14:paraId="6F77C55B" w14:textId="77777777" w:rsidR="00E24358" w:rsidRDefault="00E24358" w:rsidP="00E24358"/>
        </w:tc>
        <w:tc>
          <w:tcPr>
            <w:tcW w:w="679" w:type="dxa"/>
          </w:tcPr>
          <w:p w14:paraId="161A894A" w14:textId="77777777" w:rsidR="00E24358" w:rsidRDefault="00E24358" w:rsidP="00E24358"/>
        </w:tc>
        <w:tc>
          <w:tcPr>
            <w:tcW w:w="681" w:type="dxa"/>
          </w:tcPr>
          <w:p w14:paraId="377D4060" w14:textId="77777777" w:rsidR="00E24358" w:rsidRDefault="00E24358" w:rsidP="00E24358"/>
        </w:tc>
        <w:tc>
          <w:tcPr>
            <w:tcW w:w="675" w:type="dxa"/>
            <w:shd w:val="clear" w:color="auto" w:fill="000000" w:themeFill="text1"/>
          </w:tcPr>
          <w:p w14:paraId="70A30D24" w14:textId="1C7B0BB8" w:rsidR="00E24358" w:rsidRDefault="00E24358" w:rsidP="00E24358"/>
        </w:tc>
      </w:tr>
      <w:tr w:rsidR="00E24358" w14:paraId="0C8AE14C" w14:textId="77777777" w:rsidTr="00623649">
        <w:tc>
          <w:tcPr>
            <w:tcW w:w="2463" w:type="dxa"/>
          </w:tcPr>
          <w:p w14:paraId="1D13174F" w14:textId="7FBE9FE6" w:rsidR="00E24358" w:rsidRDefault="00E24358" w:rsidP="00E24358">
            <w:pPr>
              <w:rPr>
                <w:cs/>
              </w:rPr>
            </w:pPr>
            <w:r>
              <w:rPr>
                <w:rFonts w:hint="cs"/>
                <w:cs/>
              </w:rPr>
              <w:t>ดำเนินการขอ</w:t>
            </w:r>
            <w:r>
              <w:t>/</w:t>
            </w:r>
            <w:r>
              <w:rPr>
                <w:rFonts w:hint="cs"/>
                <w:cs/>
              </w:rPr>
              <w:t>ต่ออายุหนังสือรับรองการแจ้งกับกรมวิทยาศาสตร์การแพทย์</w:t>
            </w:r>
          </w:p>
        </w:tc>
        <w:tc>
          <w:tcPr>
            <w:tcW w:w="679" w:type="dxa"/>
          </w:tcPr>
          <w:p w14:paraId="0071FECE" w14:textId="77777777" w:rsidR="00E24358" w:rsidRDefault="00E24358" w:rsidP="00E24358"/>
        </w:tc>
        <w:tc>
          <w:tcPr>
            <w:tcW w:w="682" w:type="dxa"/>
          </w:tcPr>
          <w:p w14:paraId="3048D4CB" w14:textId="77777777" w:rsidR="00E24358" w:rsidRDefault="00E24358" w:rsidP="00E24358"/>
        </w:tc>
        <w:tc>
          <w:tcPr>
            <w:tcW w:w="679" w:type="dxa"/>
          </w:tcPr>
          <w:p w14:paraId="75182CD0" w14:textId="77777777" w:rsidR="00E24358" w:rsidRDefault="00E24358" w:rsidP="00E24358"/>
        </w:tc>
        <w:tc>
          <w:tcPr>
            <w:tcW w:w="692" w:type="dxa"/>
          </w:tcPr>
          <w:p w14:paraId="3B7C0E54" w14:textId="77777777" w:rsidR="00E24358" w:rsidRDefault="00E24358" w:rsidP="00E24358"/>
        </w:tc>
        <w:tc>
          <w:tcPr>
            <w:tcW w:w="682" w:type="dxa"/>
          </w:tcPr>
          <w:p w14:paraId="213E77D2" w14:textId="77777777" w:rsidR="00E24358" w:rsidRDefault="00E24358" w:rsidP="00E24358"/>
        </w:tc>
        <w:tc>
          <w:tcPr>
            <w:tcW w:w="678" w:type="dxa"/>
          </w:tcPr>
          <w:p w14:paraId="74877BD1" w14:textId="77777777" w:rsidR="00E24358" w:rsidRDefault="00E24358" w:rsidP="00E24358"/>
        </w:tc>
        <w:tc>
          <w:tcPr>
            <w:tcW w:w="678" w:type="dxa"/>
          </w:tcPr>
          <w:p w14:paraId="0CA5FA8A" w14:textId="77777777" w:rsidR="00E24358" w:rsidRDefault="00E24358" w:rsidP="00E24358"/>
        </w:tc>
        <w:tc>
          <w:tcPr>
            <w:tcW w:w="678" w:type="dxa"/>
          </w:tcPr>
          <w:p w14:paraId="56892C1D" w14:textId="77777777" w:rsidR="00E24358" w:rsidRDefault="00E24358" w:rsidP="00E24358"/>
        </w:tc>
        <w:tc>
          <w:tcPr>
            <w:tcW w:w="677" w:type="dxa"/>
          </w:tcPr>
          <w:p w14:paraId="5B4112AE" w14:textId="77777777" w:rsidR="00E24358" w:rsidRDefault="00E24358" w:rsidP="00E24358"/>
        </w:tc>
        <w:tc>
          <w:tcPr>
            <w:tcW w:w="679" w:type="dxa"/>
            <w:shd w:val="clear" w:color="auto" w:fill="000000" w:themeFill="text1"/>
          </w:tcPr>
          <w:p w14:paraId="7EDAC24B" w14:textId="77777777" w:rsidR="00E24358" w:rsidRDefault="00E24358" w:rsidP="00E24358"/>
        </w:tc>
        <w:tc>
          <w:tcPr>
            <w:tcW w:w="681" w:type="dxa"/>
            <w:shd w:val="clear" w:color="auto" w:fill="000000" w:themeFill="text1"/>
          </w:tcPr>
          <w:p w14:paraId="22465E4B" w14:textId="77777777" w:rsidR="00E24358" w:rsidRDefault="00E24358" w:rsidP="00E24358"/>
        </w:tc>
        <w:tc>
          <w:tcPr>
            <w:tcW w:w="675" w:type="dxa"/>
            <w:shd w:val="clear" w:color="auto" w:fill="000000" w:themeFill="text1"/>
          </w:tcPr>
          <w:p w14:paraId="676E4646" w14:textId="6AB0F8D1" w:rsidR="00E24358" w:rsidRDefault="00E24358" w:rsidP="00E24358"/>
        </w:tc>
      </w:tr>
      <w:tr w:rsidR="00E24358" w14:paraId="1BC0FBA8" w14:textId="77777777" w:rsidTr="00623649">
        <w:tc>
          <w:tcPr>
            <w:tcW w:w="2463" w:type="dxa"/>
          </w:tcPr>
          <w:p w14:paraId="797AA9EE" w14:textId="40817966" w:rsidR="00E24358" w:rsidRDefault="00E24358" w:rsidP="00E24358">
            <w:pPr>
              <w:rPr>
                <w:cs/>
              </w:rPr>
            </w:pPr>
            <w:r>
              <w:rPr>
                <w:rFonts w:hint="cs"/>
                <w:cs/>
              </w:rPr>
              <w:t>ส่งรายงาน</w:t>
            </w:r>
            <w:r w:rsidR="00623649">
              <w:rPr>
                <w:rFonts w:hint="cs"/>
                <w:cs/>
              </w:rPr>
              <w:t>ผลการดำเนินการประจำปี</w:t>
            </w:r>
            <w:r w:rsidR="00623649" w:rsidRPr="00623649">
              <w:rPr>
                <w:rFonts w:hint="cs"/>
                <w:cs/>
              </w:rPr>
              <w:t>กับกรมวิทยาศาสตร์การแพทย์</w:t>
            </w:r>
          </w:p>
        </w:tc>
        <w:tc>
          <w:tcPr>
            <w:tcW w:w="679" w:type="dxa"/>
            <w:shd w:val="clear" w:color="auto" w:fill="000000" w:themeFill="text1"/>
          </w:tcPr>
          <w:p w14:paraId="71D5FDD4" w14:textId="77777777" w:rsidR="00E24358" w:rsidRDefault="00E24358" w:rsidP="00E24358"/>
        </w:tc>
        <w:tc>
          <w:tcPr>
            <w:tcW w:w="682" w:type="dxa"/>
            <w:shd w:val="clear" w:color="auto" w:fill="000000" w:themeFill="text1"/>
          </w:tcPr>
          <w:p w14:paraId="39779D49" w14:textId="77777777" w:rsidR="00E24358" w:rsidRDefault="00E24358" w:rsidP="00E24358"/>
        </w:tc>
        <w:tc>
          <w:tcPr>
            <w:tcW w:w="679" w:type="dxa"/>
            <w:shd w:val="clear" w:color="auto" w:fill="000000" w:themeFill="text1"/>
          </w:tcPr>
          <w:p w14:paraId="3CD9C952" w14:textId="77777777" w:rsidR="00E24358" w:rsidRDefault="00E24358" w:rsidP="00E24358"/>
        </w:tc>
        <w:tc>
          <w:tcPr>
            <w:tcW w:w="692" w:type="dxa"/>
          </w:tcPr>
          <w:p w14:paraId="0A0D136D" w14:textId="77777777" w:rsidR="00E24358" w:rsidRDefault="00E24358" w:rsidP="00E24358"/>
        </w:tc>
        <w:tc>
          <w:tcPr>
            <w:tcW w:w="682" w:type="dxa"/>
          </w:tcPr>
          <w:p w14:paraId="32AEFEC3" w14:textId="77777777" w:rsidR="00E24358" w:rsidRDefault="00E24358" w:rsidP="00E24358"/>
        </w:tc>
        <w:tc>
          <w:tcPr>
            <w:tcW w:w="678" w:type="dxa"/>
          </w:tcPr>
          <w:p w14:paraId="7E704139" w14:textId="77777777" w:rsidR="00E24358" w:rsidRDefault="00E24358" w:rsidP="00E24358"/>
        </w:tc>
        <w:tc>
          <w:tcPr>
            <w:tcW w:w="678" w:type="dxa"/>
          </w:tcPr>
          <w:p w14:paraId="3383255D" w14:textId="77777777" w:rsidR="00E24358" w:rsidRDefault="00E24358" w:rsidP="00E24358"/>
        </w:tc>
        <w:tc>
          <w:tcPr>
            <w:tcW w:w="678" w:type="dxa"/>
          </w:tcPr>
          <w:p w14:paraId="493D2BCA" w14:textId="77777777" w:rsidR="00E24358" w:rsidRDefault="00E24358" w:rsidP="00E24358"/>
        </w:tc>
        <w:tc>
          <w:tcPr>
            <w:tcW w:w="677" w:type="dxa"/>
          </w:tcPr>
          <w:p w14:paraId="4AC5B767" w14:textId="77777777" w:rsidR="00E24358" w:rsidRDefault="00E24358" w:rsidP="00E24358"/>
        </w:tc>
        <w:tc>
          <w:tcPr>
            <w:tcW w:w="679" w:type="dxa"/>
            <w:shd w:val="clear" w:color="auto" w:fill="auto"/>
          </w:tcPr>
          <w:p w14:paraId="1E19CE26" w14:textId="77777777" w:rsidR="00E24358" w:rsidRDefault="00E24358" w:rsidP="00E24358"/>
        </w:tc>
        <w:tc>
          <w:tcPr>
            <w:tcW w:w="681" w:type="dxa"/>
            <w:shd w:val="clear" w:color="auto" w:fill="auto"/>
          </w:tcPr>
          <w:p w14:paraId="5F065893" w14:textId="77777777" w:rsidR="00E24358" w:rsidRDefault="00E24358" w:rsidP="00E24358"/>
        </w:tc>
        <w:tc>
          <w:tcPr>
            <w:tcW w:w="675" w:type="dxa"/>
            <w:shd w:val="clear" w:color="auto" w:fill="auto"/>
          </w:tcPr>
          <w:p w14:paraId="1180F844" w14:textId="77777777" w:rsidR="00E24358" w:rsidRDefault="00E24358" w:rsidP="00E24358"/>
        </w:tc>
      </w:tr>
      <w:tr w:rsidR="00623649" w14:paraId="66253E38" w14:textId="77777777" w:rsidTr="00623649">
        <w:tc>
          <w:tcPr>
            <w:tcW w:w="2463" w:type="dxa"/>
          </w:tcPr>
          <w:p w14:paraId="5097BDE0" w14:textId="3B25B6E4" w:rsidR="00623649" w:rsidRDefault="00623649" w:rsidP="00E24358">
            <w:pPr>
              <w:rPr>
                <w:cs/>
              </w:rPr>
            </w:pPr>
            <w:r>
              <w:rPr>
                <w:rFonts w:hint="cs"/>
                <w:cs/>
              </w:rPr>
              <w:t>ประสานงานส่งผู้มีกิจกรรมเกี่ยวข้องกับเชื้อโรคและพิษจากสัตว์เข้ารับการอบรม</w:t>
            </w:r>
            <w:r w:rsidRPr="00623649">
              <w:rPr>
                <w:cs/>
              </w:rPr>
              <w:t>หลักสูตรความปลอดภัยทางชีวภาพและการรักษาความปลอดภัยทางชีวภาพ</w:t>
            </w:r>
          </w:p>
        </w:tc>
        <w:tc>
          <w:tcPr>
            <w:tcW w:w="679" w:type="dxa"/>
            <w:shd w:val="clear" w:color="auto" w:fill="000000" w:themeFill="text1"/>
          </w:tcPr>
          <w:p w14:paraId="685C2598" w14:textId="77777777" w:rsidR="00623649" w:rsidRDefault="00623649" w:rsidP="00E24358"/>
        </w:tc>
        <w:tc>
          <w:tcPr>
            <w:tcW w:w="682" w:type="dxa"/>
            <w:shd w:val="clear" w:color="auto" w:fill="FFFFFF" w:themeFill="background1"/>
          </w:tcPr>
          <w:p w14:paraId="321B35A6" w14:textId="77777777" w:rsidR="00623649" w:rsidRDefault="00623649" w:rsidP="00E24358"/>
        </w:tc>
        <w:tc>
          <w:tcPr>
            <w:tcW w:w="679" w:type="dxa"/>
            <w:shd w:val="clear" w:color="auto" w:fill="FFFFFF" w:themeFill="background1"/>
          </w:tcPr>
          <w:p w14:paraId="58E5FDB1" w14:textId="77777777" w:rsidR="00623649" w:rsidRDefault="00623649" w:rsidP="00E24358"/>
        </w:tc>
        <w:tc>
          <w:tcPr>
            <w:tcW w:w="692" w:type="dxa"/>
          </w:tcPr>
          <w:p w14:paraId="0A4247B8" w14:textId="77777777" w:rsidR="00623649" w:rsidRDefault="00623649" w:rsidP="00E24358"/>
        </w:tc>
        <w:tc>
          <w:tcPr>
            <w:tcW w:w="682" w:type="dxa"/>
          </w:tcPr>
          <w:p w14:paraId="2BC61E35" w14:textId="77777777" w:rsidR="00623649" w:rsidRDefault="00623649" w:rsidP="00E24358"/>
        </w:tc>
        <w:tc>
          <w:tcPr>
            <w:tcW w:w="678" w:type="dxa"/>
          </w:tcPr>
          <w:p w14:paraId="6A81B237" w14:textId="77777777" w:rsidR="00623649" w:rsidRDefault="00623649" w:rsidP="00E24358"/>
        </w:tc>
        <w:tc>
          <w:tcPr>
            <w:tcW w:w="678" w:type="dxa"/>
            <w:shd w:val="clear" w:color="auto" w:fill="000000" w:themeFill="text1"/>
          </w:tcPr>
          <w:p w14:paraId="0C9ED574" w14:textId="77777777" w:rsidR="00623649" w:rsidRDefault="00623649" w:rsidP="00E24358"/>
        </w:tc>
        <w:tc>
          <w:tcPr>
            <w:tcW w:w="678" w:type="dxa"/>
          </w:tcPr>
          <w:p w14:paraId="446F8514" w14:textId="77777777" w:rsidR="00623649" w:rsidRDefault="00623649" w:rsidP="00E24358"/>
        </w:tc>
        <w:tc>
          <w:tcPr>
            <w:tcW w:w="677" w:type="dxa"/>
          </w:tcPr>
          <w:p w14:paraId="0551241D" w14:textId="77777777" w:rsidR="00623649" w:rsidRDefault="00623649" w:rsidP="00E24358"/>
        </w:tc>
        <w:tc>
          <w:tcPr>
            <w:tcW w:w="679" w:type="dxa"/>
            <w:shd w:val="clear" w:color="auto" w:fill="auto"/>
          </w:tcPr>
          <w:p w14:paraId="14E329D4" w14:textId="77777777" w:rsidR="00623649" w:rsidRDefault="00623649" w:rsidP="00E24358"/>
        </w:tc>
        <w:tc>
          <w:tcPr>
            <w:tcW w:w="681" w:type="dxa"/>
            <w:shd w:val="clear" w:color="auto" w:fill="auto"/>
          </w:tcPr>
          <w:p w14:paraId="69C873D1" w14:textId="77777777" w:rsidR="00623649" w:rsidRDefault="00623649" w:rsidP="00E24358"/>
        </w:tc>
        <w:tc>
          <w:tcPr>
            <w:tcW w:w="675" w:type="dxa"/>
            <w:shd w:val="clear" w:color="auto" w:fill="auto"/>
          </w:tcPr>
          <w:p w14:paraId="4A1015E8" w14:textId="77777777" w:rsidR="00623649" w:rsidRDefault="00623649" w:rsidP="00E24358"/>
        </w:tc>
      </w:tr>
      <w:tr w:rsidR="00623649" w:rsidRPr="00623649" w14:paraId="43B9946E" w14:textId="77777777" w:rsidTr="00331EBE">
        <w:tc>
          <w:tcPr>
            <w:tcW w:w="2463" w:type="dxa"/>
          </w:tcPr>
          <w:p w14:paraId="1435D46F" w14:textId="77777777" w:rsidR="00623649" w:rsidRPr="00623649" w:rsidRDefault="00623649" w:rsidP="00623649">
            <w:r w:rsidRPr="00623649">
              <w:rPr>
                <w:cs/>
              </w:rPr>
              <w:t>ประเมินข้อเสนอโครงการวิจัยด้านความปลอดภัยทางชีวภาพ</w:t>
            </w:r>
          </w:p>
        </w:tc>
        <w:tc>
          <w:tcPr>
            <w:tcW w:w="679" w:type="dxa"/>
            <w:shd w:val="clear" w:color="auto" w:fill="000000" w:themeFill="text1"/>
          </w:tcPr>
          <w:p w14:paraId="70235201" w14:textId="77777777" w:rsidR="00623649" w:rsidRPr="00623649" w:rsidRDefault="00623649" w:rsidP="00623649"/>
        </w:tc>
        <w:tc>
          <w:tcPr>
            <w:tcW w:w="682" w:type="dxa"/>
            <w:shd w:val="clear" w:color="auto" w:fill="000000" w:themeFill="text1"/>
          </w:tcPr>
          <w:p w14:paraId="160DEC99" w14:textId="77777777" w:rsidR="00623649" w:rsidRPr="00623649" w:rsidRDefault="00623649" w:rsidP="00623649"/>
        </w:tc>
        <w:tc>
          <w:tcPr>
            <w:tcW w:w="679" w:type="dxa"/>
            <w:shd w:val="clear" w:color="auto" w:fill="000000" w:themeFill="text1"/>
          </w:tcPr>
          <w:p w14:paraId="2F3A635A" w14:textId="77777777" w:rsidR="00623649" w:rsidRPr="00623649" w:rsidRDefault="00623649" w:rsidP="00623649"/>
        </w:tc>
        <w:tc>
          <w:tcPr>
            <w:tcW w:w="692" w:type="dxa"/>
            <w:shd w:val="clear" w:color="auto" w:fill="000000" w:themeFill="text1"/>
          </w:tcPr>
          <w:p w14:paraId="6E024F41" w14:textId="77777777" w:rsidR="00623649" w:rsidRPr="00623649" w:rsidRDefault="00623649" w:rsidP="00623649"/>
        </w:tc>
        <w:tc>
          <w:tcPr>
            <w:tcW w:w="682" w:type="dxa"/>
            <w:shd w:val="clear" w:color="auto" w:fill="000000" w:themeFill="text1"/>
          </w:tcPr>
          <w:p w14:paraId="69A76F77" w14:textId="77777777" w:rsidR="00623649" w:rsidRPr="00623649" w:rsidRDefault="00623649" w:rsidP="00623649"/>
        </w:tc>
        <w:tc>
          <w:tcPr>
            <w:tcW w:w="678" w:type="dxa"/>
            <w:shd w:val="clear" w:color="auto" w:fill="000000" w:themeFill="text1"/>
          </w:tcPr>
          <w:p w14:paraId="576C1600" w14:textId="77777777" w:rsidR="00623649" w:rsidRPr="00623649" w:rsidRDefault="00623649" w:rsidP="00623649"/>
        </w:tc>
        <w:tc>
          <w:tcPr>
            <w:tcW w:w="678" w:type="dxa"/>
            <w:shd w:val="clear" w:color="auto" w:fill="000000" w:themeFill="text1"/>
          </w:tcPr>
          <w:p w14:paraId="6894DBCF" w14:textId="77777777" w:rsidR="00623649" w:rsidRPr="00623649" w:rsidRDefault="00623649" w:rsidP="00623649"/>
        </w:tc>
        <w:tc>
          <w:tcPr>
            <w:tcW w:w="678" w:type="dxa"/>
            <w:shd w:val="clear" w:color="auto" w:fill="000000" w:themeFill="text1"/>
          </w:tcPr>
          <w:p w14:paraId="31C17DED" w14:textId="77777777" w:rsidR="00623649" w:rsidRPr="00623649" w:rsidRDefault="00623649" w:rsidP="00623649"/>
        </w:tc>
        <w:tc>
          <w:tcPr>
            <w:tcW w:w="677" w:type="dxa"/>
            <w:shd w:val="clear" w:color="auto" w:fill="000000" w:themeFill="text1"/>
          </w:tcPr>
          <w:p w14:paraId="6708ABE3" w14:textId="77777777" w:rsidR="00623649" w:rsidRPr="00623649" w:rsidRDefault="00623649" w:rsidP="00623649"/>
        </w:tc>
        <w:tc>
          <w:tcPr>
            <w:tcW w:w="679" w:type="dxa"/>
            <w:shd w:val="clear" w:color="auto" w:fill="000000" w:themeFill="text1"/>
          </w:tcPr>
          <w:p w14:paraId="52B7058C" w14:textId="77777777" w:rsidR="00623649" w:rsidRPr="00623649" w:rsidRDefault="00623649" w:rsidP="00623649"/>
        </w:tc>
        <w:tc>
          <w:tcPr>
            <w:tcW w:w="681" w:type="dxa"/>
            <w:shd w:val="clear" w:color="auto" w:fill="000000" w:themeFill="text1"/>
          </w:tcPr>
          <w:p w14:paraId="525C9CC8" w14:textId="77777777" w:rsidR="00623649" w:rsidRPr="00623649" w:rsidRDefault="00623649" w:rsidP="00623649"/>
        </w:tc>
        <w:tc>
          <w:tcPr>
            <w:tcW w:w="675" w:type="dxa"/>
            <w:shd w:val="clear" w:color="auto" w:fill="000000" w:themeFill="text1"/>
          </w:tcPr>
          <w:p w14:paraId="45F78517" w14:textId="77777777" w:rsidR="00623649" w:rsidRPr="00623649" w:rsidRDefault="00623649" w:rsidP="00623649"/>
        </w:tc>
      </w:tr>
      <w:tr w:rsidR="00623649" w14:paraId="78BD5E88" w14:textId="77777777" w:rsidTr="00623649">
        <w:tc>
          <w:tcPr>
            <w:tcW w:w="2463" w:type="dxa"/>
          </w:tcPr>
          <w:p w14:paraId="06BB0F8C" w14:textId="05ABF2BC" w:rsidR="00623649" w:rsidRDefault="00623649" w:rsidP="00E24358">
            <w:pPr>
              <w:rPr>
                <w:cs/>
              </w:rPr>
            </w:pPr>
            <w:r>
              <w:rPr>
                <w:rFonts w:hint="cs"/>
                <w:cs/>
              </w:rPr>
              <w:t>ดำเนินการกำจัดขยะปนเปื้อนสารชีวภาพของส่วนงานในคณะวิทยาศาสตร์</w:t>
            </w:r>
          </w:p>
        </w:tc>
        <w:tc>
          <w:tcPr>
            <w:tcW w:w="679" w:type="dxa"/>
            <w:shd w:val="clear" w:color="auto" w:fill="000000" w:themeFill="text1"/>
          </w:tcPr>
          <w:p w14:paraId="515019D7" w14:textId="77777777" w:rsidR="00623649" w:rsidRDefault="00623649" w:rsidP="00E24358"/>
        </w:tc>
        <w:tc>
          <w:tcPr>
            <w:tcW w:w="682" w:type="dxa"/>
            <w:shd w:val="clear" w:color="auto" w:fill="000000" w:themeFill="text1"/>
          </w:tcPr>
          <w:p w14:paraId="08FC3EDA" w14:textId="77777777" w:rsidR="00623649" w:rsidRDefault="00623649" w:rsidP="00E24358"/>
        </w:tc>
        <w:tc>
          <w:tcPr>
            <w:tcW w:w="679" w:type="dxa"/>
            <w:shd w:val="clear" w:color="auto" w:fill="000000" w:themeFill="text1"/>
          </w:tcPr>
          <w:p w14:paraId="5003DA55" w14:textId="77777777" w:rsidR="00623649" w:rsidRDefault="00623649" w:rsidP="00E24358"/>
        </w:tc>
        <w:tc>
          <w:tcPr>
            <w:tcW w:w="692" w:type="dxa"/>
            <w:shd w:val="clear" w:color="auto" w:fill="000000" w:themeFill="text1"/>
          </w:tcPr>
          <w:p w14:paraId="3EDBBE01" w14:textId="77777777" w:rsidR="00623649" w:rsidRDefault="00623649" w:rsidP="00E24358"/>
        </w:tc>
        <w:tc>
          <w:tcPr>
            <w:tcW w:w="682" w:type="dxa"/>
            <w:shd w:val="clear" w:color="auto" w:fill="000000" w:themeFill="text1"/>
          </w:tcPr>
          <w:p w14:paraId="0F14FF03" w14:textId="77777777" w:rsidR="00623649" w:rsidRDefault="00623649" w:rsidP="00E24358"/>
        </w:tc>
        <w:tc>
          <w:tcPr>
            <w:tcW w:w="678" w:type="dxa"/>
            <w:shd w:val="clear" w:color="auto" w:fill="000000" w:themeFill="text1"/>
          </w:tcPr>
          <w:p w14:paraId="3387D6FB" w14:textId="77777777" w:rsidR="00623649" w:rsidRDefault="00623649" w:rsidP="00E24358"/>
        </w:tc>
        <w:tc>
          <w:tcPr>
            <w:tcW w:w="678" w:type="dxa"/>
            <w:shd w:val="clear" w:color="auto" w:fill="000000" w:themeFill="text1"/>
          </w:tcPr>
          <w:p w14:paraId="7D4F1A32" w14:textId="77777777" w:rsidR="00623649" w:rsidRDefault="00623649" w:rsidP="00E24358"/>
        </w:tc>
        <w:tc>
          <w:tcPr>
            <w:tcW w:w="678" w:type="dxa"/>
            <w:shd w:val="clear" w:color="auto" w:fill="000000" w:themeFill="text1"/>
          </w:tcPr>
          <w:p w14:paraId="5EACE726" w14:textId="77777777" w:rsidR="00623649" w:rsidRDefault="00623649" w:rsidP="00E24358"/>
        </w:tc>
        <w:tc>
          <w:tcPr>
            <w:tcW w:w="677" w:type="dxa"/>
            <w:shd w:val="clear" w:color="auto" w:fill="000000" w:themeFill="text1"/>
          </w:tcPr>
          <w:p w14:paraId="2A2C87BB" w14:textId="77777777" w:rsidR="00623649" w:rsidRDefault="00623649" w:rsidP="00E24358"/>
        </w:tc>
        <w:tc>
          <w:tcPr>
            <w:tcW w:w="679" w:type="dxa"/>
            <w:shd w:val="clear" w:color="auto" w:fill="000000" w:themeFill="text1"/>
          </w:tcPr>
          <w:p w14:paraId="095FCC21" w14:textId="77777777" w:rsidR="00623649" w:rsidRDefault="00623649" w:rsidP="00E24358"/>
        </w:tc>
        <w:tc>
          <w:tcPr>
            <w:tcW w:w="681" w:type="dxa"/>
            <w:shd w:val="clear" w:color="auto" w:fill="000000" w:themeFill="text1"/>
          </w:tcPr>
          <w:p w14:paraId="3B26D47F" w14:textId="77777777" w:rsidR="00623649" w:rsidRDefault="00623649" w:rsidP="00E24358"/>
        </w:tc>
        <w:tc>
          <w:tcPr>
            <w:tcW w:w="675" w:type="dxa"/>
            <w:shd w:val="clear" w:color="auto" w:fill="000000" w:themeFill="text1"/>
          </w:tcPr>
          <w:p w14:paraId="5BB2E30D" w14:textId="77777777" w:rsidR="00623649" w:rsidRDefault="00623649" w:rsidP="00E24358"/>
        </w:tc>
      </w:tr>
    </w:tbl>
    <w:p w14:paraId="6BFF14AE" w14:textId="77777777" w:rsidR="00E24358" w:rsidRPr="00E24358" w:rsidRDefault="00E24358" w:rsidP="00E24358"/>
    <w:sectPr w:rsidR="00E24358" w:rsidRPr="00E24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0C5"/>
    <w:multiLevelType w:val="hybridMultilevel"/>
    <w:tmpl w:val="674654FA"/>
    <w:lvl w:ilvl="0" w:tplc="5B0441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35A8"/>
    <w:multiLevelType w:val="multilevel"/>
    <w:tmpl w:val="A5A40A26"/>
    <w:lvl w:ilvl="0">
      <w:start w:val="1"/>
      <w:numFmt w:val="decimal"/>
      <w:suff w:val="space"/>
      <w:lvlText w:val="บทที่ %1"/>
      <w:lvlJc w:val="left"/>
      <w:pPr>
        <w:ind w:left="0" w:firstLine="0"/>
      </w:pPr>
      <w:rPr>
        <w:rFonts w:ascii="TH Sarabun New" w:hAnsi="TH Sarabun New" w:cs="TH Sarabun New" w:hint="default"/>
        <w:b/>
        <w:bCs/>
        <w:i w:val="0"/>
        <w:iCs w:val="0"/>
        <w:sz w:val="40"/>
        <w:szCs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0E51DDF"/>
    <w:multiLevelType w:val="multilevel"/>
    <w:tmpl w:val="6FC2C6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EA863CB"/>
    <w:multiLevelType w:val="hybridMultilevel"/>
    <w:tmpl w:val="49F6C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00"/>
    <w:rsid w:val="0014508F"/>
    <w:rsid w:val="001B57D9"/>
    <w:rsid w:val="002515AB"/>
    <w:rsid w:val="00364B8B"/>
    <w:rsid w:val="003F2427"/>
    <w:rsid w:val="00420900"/>
    <w:rsid w:val="00623649"/>
    <w:rsid w:val="00762C6F"/>
    <w:rsid w:val="007F0915"/>
    <w:rsid w:val="00B920CB"/>
    <w:rsid w:val="00C907FE"/>
    <w:rsid w:val="00D84119"/>
    <w:rsid w:val="00E2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6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CB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8B"/>
    <w:pPr>
      <w:keepNext/>
      <w:keepLines/>
      <w:numPr>
        <w:numId w:val="2"/>
      </w:numPr>
      <w:spacing w:after="360"/>
      <w:jc w:val="center"/>
      <w:outlineLvl w:val="0"/>
    </w:pPr>
    <w:rPr>
      <w:rFonts w:ascii="TH SarabunPSK" w:eastAsia="TH SarabunPSK" w:hAnsi="TH SarabunPSK" w:cs="TH SarabunPS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FE"/>
    <w:pPr>
      <w:keepNext/>
      <w:keepLines/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7FE"/>
    <w:pPr>
      <w:keepNext/>
      <w:keepLines/>
      <w:numPr>
        <w:ilvl w:val="2"/>
        <w:numId w:val="1"/>
      </w:numPr>
      <w:outlineLvl w:val="2"/>
    </w:pPr>
    <w:rPr>
      <w:rFonts w:ascii="TH SarabunPSK" w:eastAsia="TH SarabunPSK" w:hAnsi="TH SarabunPSK" w:cs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8B"/>
    <w:rPr>
      <w:rFonts w:ascii="TH SarabunPSK" w:eastAsia="TH SarabunPSK" w:hAnsi="TH SarabunPSK" w:cs="TH SarabunPSK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07FE"/>
    <w:rPr>
      <w:rFonts w:ascii="TH Sarabun New" w:hAnsi="TH Sarabun New" w:cs="TH Sarabun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07FE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907F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907FE"/>
    <w:pPr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907FE"/>
    <w:pPr>
      <w:tabs>
        <w:tab w:val="right" w:leader="dot" w:pos="9350"/>
      </w:tabs>
      <w:spacing w:after="100"/>
      <w:ind w:left="320"/>
    </w:pPr>
    <w:rPr>
      <w:rFonts w:cs="Angsana New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907FE"/>
  </w:style>
  <w:style w:type="table" w:styleId="TableGrid">
    <w:name w:val="Table Grid"/>
    <w:basedOn w:val="TableNormal"/>
    <w:uiPriority w:val="39"/>
    <w:rsid w:val="00E2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CB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8B"/>
    <w:pPr>
      <w:keepNext/>
      <w:keepLines/>
      <w:numPr>
        <w:numId w:val="2"/>
      </w:numPr>
      <w:spacing w:after="360"/>
      <w:jc w:val="center"/>
      <w:outlineLvl w:val="0"/>
    </w:pPr>
    <w:rPr>
      <w:rFonts w:ascii="TH SarabunPSK" w:eastAsia="TH SarabunPSK" w:hAnsi="TH SarabunPSK" w:cs="TH SarabunPS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FE"/>
    <w:pPr>
      <w:keepNext/>
      <w:keepLines/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7FE"/>
    <w:pPr>
      <w:keepNext/>
      <w:keepLines/>
      <w:numPr>
        <w:ilvl w:val="2"/>
        <w:numId w:val="1"/>
      </w:numPr>
      <w:outlineLvl w:val="2"/>
    </w:pPr>
    <w:rPr>
      <w:rFonts w:ascii="TH SarabunPSK" w:eastAsia="TH SarabunPSK" w:hAnsi="TH SarabunPSK" w:cs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8B"/>
    <w:rPr>
      <w:rFonts w:ascii="TH SarabunPSK" w:eastAsia="TH SarabunPSK" w:hAnsi="TH SarabunPSK" w:cs="TH SarabunPSK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07FE"/>
    <w:rPr>
      <w:rFonts w:ascii="TH Sarabun New" w:hAnsi="TH Sarabun New" w:cs="TH Sarabun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07FE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907F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907FE"/>
    <w:pPr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907FE"/>
    <w:pPr>
      <w:tabs>
        <w:tab w:val="right" w:leader="dot" w:pos="9350"/>
      </w:tabs>
      <w:spacing w:after="100"/>
      <w:ind w:left="320"/>
    </w:pPr>
    <w:rPr>
      <w:rFonts w:cs="Angsana New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907FE"/>
  </w:style>
  <w:style w:type="table" w:styleId="TableGrid">
    <w:name w:val="Table Grid"/>
    <w:basedOn w:val="TableNormal"/>
    <w:uiPriority w:val="39"/>
    <w:rsid w:val="00E2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Weerasak Chongfungprinya</dc:creator>
  <cp:lastModifiedBy>bow</cp:lastModifiedBy>
  <cp:revision>2</cp:revision>
  <dcterms:created xsi:type="dcterms:W3CDTF">2020-06-24T05:37:00Z</dcterms:created>
  <dcterms:modified xsi:type="dcterms:W3CDTF">2020-06-24T05:37:00Z</dcterms:modified>
</cp:coreProperties>
</file>